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bookmarkStart w:colFirst="0" w:colLast="0" w:name="_bnupzduhpe4" w:id="0"/>
      <w:bookmarkEnd w:id="0"/>
      <w:r w:rsidDel="00000000" w:rsidR="00000000" w:rsidRPr="00000000">
        <w:rPr>
          <w:rtl w:val="0"/>
        </w:rPr>
        <w:t xml:space="preserve">New from Moog: Knob Kit for Mavis, Subharmonicon, DFAM &amp; Werkstatt-01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A new knob kit for Moog semi-modular synthesizers and Eurorack modules with knurled knobs is now available.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91200" cy="38735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87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color w:val="ff0000"/>
          <w:highlight w:val="yellow"/>
        </w:rPr>
      </w:pPr>
      <w:hyperlink r:id="rId7">
        <w:r w:rsidDel="00000000" w:rsidR="00000000" w:rsidRPr="00000000">
          <w:rPr>
            <w:color w:val="ff0000"/>
            <w:highlight w:val="yellow"/>
            <w:u w:val="single"/>
            <w:rtl w:val="0"/>
          </w:rPr>
          <w:t xml:space="preserve">Download hi-res photos and animation video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Top off your Moog semi-modular instruments with custom-designed Moog-style knobs! </w:t>
        <w:br w:type="textWrapping"/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This new knob kit</w:t>
        </w:r>
      </w:hyperlink>
      <w:r w:rsidDel="00000000" w:rsidR="00000000" w:rsidRPr="00000000">
        <w:rPr>
          <w:rtl w:val="0"/>
        </w:rPr>
        <w:t xml:space="preserve"> is a perfect fit for 6mm diameter knurled pots commonly found on synthesizers, featuring an internal interface to lock the knob in place when assembled—without the need for a set screw. The Moog Knob Kit for Knurled Pots comes with 25 knobs in each package, so you can stylize your favorite Eurorack modules and Moog semi-modular instruments.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Easy to install by hand and designed to preserve each instrument’s front panel print, these knobs make for a great addition to any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Mavis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DFAM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Subharmonicon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Werkstatt-01</w:t>
        </w:r>
      </w:hyperlink>
      <w:r w:rsidDel="00000000" w:rsidR="00000000" w:rsidRPr="00000000">
        <w:rPr>
          <w:rtl w:val="0"/>
        </w:rPr>
        <w:t xml:space="preserve">, and most other Eurorack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Moog Knob Kit for Knurled Pots is now available at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authorized Moog dealers worldwide</w:t>
        </w:r>
      </w:hyperlink>
      <w:r w:rsidDel="00000000" w:rsidR="00000000" w:rsidRPr="00000000">
        <w:rPr>
          <w:rtl w:val="0"/>
        </w:rPr>
        <w:t xml:space="preserve"> and directly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through Moog’s website</w:t>
        </w:r>
      </w:hyperlink>
      <w:r w:rsidDel="00000000" w:rsidR="00000000" w:rsidRPr="00000000">
        <w:rPr>
          <w:rtl w:val="0"/>
        </w:rPr>
        <w:t xml:space="preserve">. To learn more and find a dealer near you,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/>
        <w:drawing>
          <wp:inline distB="114300" distT="114300" distL="114300" distR="114300">
            <wp:extent cx="57150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Creative Patching with Moog Semi-Modular Synths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Three</w:t>
      </w:r>
      <w:r w:rsidDel="00000000" w:rsidR="00000000" w:rsidRPr="00000000">
        <w:rPr>
          <w:rtl w:val="0"/>
        </w:rPr>
        <w:t xml:space="preserve"> new Moog Demo Library videos showcase the power and versatility of Moog’s semi-modular synthesizers when connected together.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Each video features Mavis, Moog’s 44HP Eurorack-compatible monosynth, alongside a member of the Mother ecosystem (Mother-32, DFAM, and Subharmonicon). To expand the functionality of each instrument, Mavis and its connected 60HP semi-modular synthesizer join together inside Moog’s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104HP Powered Eurorack Case</w:t>
        </w:r>
      </w:hyperlink>
      <w:r w:rsidDel="00000000" w:rsidR="00000000" w:rsidRPr="00000000">
        <w:rPr>
          <w:rtl w:val="0"/>
        </w:rPr>
        <w:t xml:space="preserve">, transforming these sound design machines into a fluid system designed for experimentation.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Watch all three Moog Demo Library videos on Moog’s YouTube channel: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Mavis &amp; Mother-32</w:t>
        </w:r>
      </w:hyperlink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This video explores the ways in which Mother-32 can enhance the functionality of Mavis’s wavefolder through the incorporation of Mother-32's filter and VC mixer.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Mavis &amp; DFAM</w:t>
        </w:r>
      </w:hyperlink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This video examines how </w:t>
      </w:r>
      <w:r w:rsidDel="00000000" w:rsidR="00000000" w:rsidRPr="00000000">
        <w:rPr>
          <w:rtl w:val="0"/>
        </w:rPr>
        <w:t xml:space="preserve">DFAM's</w:t>
      </w:r>
      <w:r w:rsidDel="00000000" w:rsidR="00000000" w:rsidRPr="00000000">
        <w:rPr>
          <w:rtl w:val="0"/>
        </w:rPr>
        <w:t xml:space="preserve"> dynamic approach to sequencing makes it particularly well-suited to being processed through Mavis’s wavefolder and filter in order to expand the tonal palette of DFAM.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Mavis &amp; Subharmonicon</w:t>
        </w:r>
      </w:hyperlink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This video demonstrates how Mavis’s utility mixer and LFO can be used to bolster the sequencing capabilities of Subharmonicon.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Watch all three of these new videos on our youtube channel here.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J1YwsC445vA" TargetMode="External"/><Relationship Id="rId11" Type="http://schemas.openxmlformats.org/officeDocument/2006/relationships/hyperlink" Target="https://www.moogmusic.com/products/subharmonicon" TargetMode="External"/><Relationship Id="rId22" Type="http://schemas.openxmlformats.org/officeDocument/2006/relationships/hyperlink" Target="https://www.youtube.com/channel/UC3ZR8kjzs1pf6aH_SMiT3Pw" TargetMode="External"/><Relationship Id="rId10" Type="http://schemas.openxmlformats.org/officeDocument/2006/relationships/hyperlink" Target="https://www.moogmusic.com/products/dfam-drummer-another-mother" TargetMode="External"/><Relationship Id="rId21" Type="http://schemas.openxmlformats.org/officeDocument/2006/relationships/hyperlink" Target="https://www.youtube.com/channel/UC3ZR8kjzs1pf6aH_SMiT3Pw" TargetMode="External"/><Relationship Id="rId13" Type="http://schemas.openxmlformats.org/officeDocument/2006/relationships/hyperlink" Target="https://www.moogmusic.com/dealers" TargetMode="External"/><Relationship Id="rId12" Type="http://schemas.openxmlformats.org/officeDocument/2006/relationships/hyperlink" Target="https://www.moogmusic.com/products/werkstatt-01-cv-expand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ogmusic.com/products/mavis" TargetMode="External"/><Relationship Id="rId15" Type="http://schemas.openxmlformats.org/officeDocument/2006/relationships/hyperlink" Target="https://www.moogmusic.com/products/moog-knob-kit-knurled-pots" TargetMode="External"/><Relationship Id="rId14" Type="http://schemas.openxmlformats.org/officeDocument/2006/relationships/hyperlink" Target="https://www.moogmusic.com/products/moog-knob-kit-knurled-pots" TargetMode="External"/><Relationship Id="rId17" Type="http://schemas.openxmlformats.org/officeDocument/2006/relationships/hyperlink" Target="https://www.moogmusic.com/products/powered-eurorack-case" TargetMode="External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hyperlink" Target="https://youtu.be/vMKlda4JWE0" TargetMode="External"/><Relationship Id="rId6" Type="http://schemas.openxmlformats.org/officeDocument/2006/relationships/image" Target="media/image2.jpg"/><Relationship Id="rId18" Type="http://schemas.openxmlformats.org/officeDocument/2006/relationships/hyperlink" Target="https://youtu.be/ZUzEvdE_mR8" TargetMode="External"/><Relationship Id="rId7" Type="http://schemas.openxmlformats.org/officeDocument/2006/relationships/hyperlink" Target="https://drive.google.com/drive/folders/1Krwc-3MEHZVFKm-v5ayNrzX-ZrxTObKb?usp=share_link" TargetMode="External"/><Relationship Id="rId8" Type="http://schemas.openxmlformats.org/officeDocument/2006/relationships/hyperlink" Target="https://www.moogmusic.com/products/moog-knob-kit-knurled-p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